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0AF1D44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B821F1">
        <w:t xml:space="preserve"> </w:t>
      </w:r>
      <w:r w:rsidR="00B821F1" w:rsidRPr="00B821F1">
        <w:rPr>
          <w:b/>
          <w:bCs/>
        </w:rPr>
        <w:t>Unit 4, Sheepscar Court Northside Business Park Leeds LS7 2BB</w:t>
      </w:r>
      <w:r w:rsidR="00001B8A" w:rsidRPr="00B821F1">
        <w:rPr>
          <w:b/>
          <w:bCs/>
        </w:rPr>
        <w:t xml:space="preserve"> </w:t>
      </w:r>
      <w:r w:rsidR="00C65F96" w:rsidRPr="00B821F1">
        <w:rPr>
          <w:rFonts w:eastAsia="Times New Roman"/>
          <w:b/>
          <w:bCs/>
        </w:rPr>
        <w:t>(the “Practice”)</w:t>
      </w:r>
    </w:p>
    <w:p w14:paraId="139F40F6" w14:textId="12612FE2" w:rsidR="00941EBA" w:rsidRDefault="00941EBA" w:rsidP="00C65F96">
      <w:pPr>
        <w:rPr>
          <w:rFonts w:eastAsia="Times New Roman"/>
          <w:b/>
          <w:bCs/>
        </w:rPr>
      </w:pPr>
      <w:r>
        <w:rPr>
          <w:rFonts w:eastAsia="Times New Roman"/>
          <w:b/>
          <w:bCs/>
        </w:rPr>
        <w:t>Scan Teeth Whitening Event</w:t>
      </w:r>
    </w:p>
    <w:p w14:paraId="76805E25" w14:textId="2020D9E8"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941EBA">
        <w:rPr>
          <w:rFonts w:eastAsia="Times New Roman"/>
          <w:b/>
          <w:bCs/>
        </w:rPr>
        <w:t>01</w:t>
      </w:r>
      <w:r w:rsidR="00941EBA" w:rsidRPr="00941EBA">
        <w:rPr>
          <w:rFonts w:eastAsia="Times New Roman"/>
          <w:b/>
          <w:bCs/>
          <w:vertAlign w:val="superscript"/>
        </w:rPr>
        <w:t>st</w:t>
      </w:r>
      <w:r w:rsidR="00941EBA">
        <w:rPr>
          <w:rFonts w:eastAsia="Times New Roman"/>
          <w:b/>
          <w:bCs/>
        </w:rPr>
        <w:t xml:space="preserve"> January 2025 – 31</w:t>
      </w:r>
      <w:r w:rsidR="00941EBA" w:rsidRPr="00941EBA">
        <w:rPr>
          <w:rFonts w:eastAsia="Times New Roman"/>
          <w:b/>
          <w:bCs/>
          <w:vertAlign w:val="superscript"/>
        </w:rPr>
        <w:t>st</w:t>
      </w:r>
      <w:r w:rsidR="00941EBA">
        <w:rPr>
          <w:rFonts w:eastAsia="Times New Roman"/>
          <w:b/>
          <w:bCs/>
        </w:rPr>
        <w:t xml:space="preserve"> January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196F4A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821F1">
        <w:rPr>
          <w:rFonts w:asciiTheme="minorHAnsi" w:eastAsia="Times New Roman" w:hAnsiTheme="minorHAnsi" w:cstheme="minorHAnsi"/>
          <w:bCs/>
          <w:lang w:eastAsia="en-GB"/>
        </w:rPr>
        <w:t>any dentist from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B821F1">
        <w:rPr>
          <w:rFonts w:asciiTheme="minorHAnsi" w:eastAsia="Times New Roman" w:hAnsiTheme="minorHAnsi" w:cstheme="minorHAnsi"/>
          <w:bCs/>
          <w:lang w:eastAsia="en-GB"/>
        </w:rPr>
        <w:t>between 01</w:t>
      </w:r>
      <w:r w:rsidR="00B821F1" w:rsidRPr="00B821F1">
        <w:rPr>
          <w:rFonts w:asciiTheme="minorHAnsi" w:eastAsia="Times New Roman" w:hAnsiTheme="minorHAnsi" w:cstheme="minorHAnsi"/>
          <w:bCs/>
          <w:vertAlign w:val="superscript"/>
          <w:lang w:eastAsia="en-GB"/>
        </w:rPr>
        <w:t>st</w:t>
      </w:r>
      <w:r w:rsidR="00B821F1">
        <w:rPr>
          <w:rFonts w:asciiTheme="minorHAnsi" w:eastAsia="Times New Roman" w:hAnsiTheme="minorHAnsi" w:cstheme="minorHAnsi"/>
          <w:bCs/>
          <w:lang w:eastAsia="en-GB"/>
        </w:rPr>
        <w:t xml:space="preserve"> January 2025 to 31 January 2025</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FF6A4A0" w14:textId="77777777" w:rsidR="00B821F1"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B821F1">
        <w:rPr>
          <w:rFonts w:asciiTheme="minorHAnsi" w:eastAsia="Times New Roman" w:hAnsiTheme="minorHAnsi" w:cstheme="minorHAnsi"/>
          <w:bCs/>
          <w:lang w:eastAsia="en-GB"/>
        </w:rPr>
        <w:t xml:space="preserve"> any of the following whitening treatments;</w:t>
      </w:r>
    </w:p>
    <w:p w14:paraId="03F42C1E" w14:textId="5300784F" w:rsidR="00445ABF" w:rsidRDefault="00B821F1" w:rsidP="00B821F1">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Enlighten Teeth Whitening T</w:t>
      </w:r>
      <w:r w:rsidR="00445ABF" w:rsidRPr="00B821F1">
        <w:rPr>
          <w:rFonts w:asciiTheme="minorHAnsi" w:eastAsia="Times New Roman" w:hAnsiTheme="minorHAnsi" w:cstheme="minorHAnsi"/>
          <w:bCs/>
          <w:lang w:eastAsia="en-GB"/>
        </w:rPr>
        <w:t xml:space="preserve">reatment costing a minimum of </w:t>
      </w:r>
      <w:r>
        <w:rPr>
          <w:rFonts w:asciiTheme="minorHAnsi" w:eastAsia="Times New Roman" w:hAnsiTheme="minorHAnsi" w:cstheme="minorHAnsi"/>
          <w:bCs/>
          <w:lang w:eastAsia="en-GB"/>
        </w:rPr>
        <w:t>£599; or</w:t>
      </w:r>
    </w:p>
    <w:p w14:paraId="748D44FB" w14:textId="3B17D9C0" w:rsidR="00B821F1" w:rsidRDefault="00B821F1" w:rsidP="00B821F1">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Philips Zoom in Chair Teeth Whitening Treatment costing a minimum of £550; or </w:t>
      </w:r>
    </w:p>
    <w:p w14:paraId="0F90ED9B" w14:textId="5145E65D" w:rsidR="00B821F1" w:rsidRDefault="00B821F1" w:rsidP="00B821F1">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Boutique Whitening Black Diamond Treatment costing a minimum of £549; or</w:t>
      </w:r>
    </w:p>
    <w:p w14:paraId="755684E9" w14:textId="2F5B3E15" w:rsidR="00B821F1" w:rsidRDefault="00B821F1" w:rsidP="00B821F1">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Boutique Whitening Treatment costing a minimum of £349; or</w:t>
      </w:r>
    </w:p>
    <w:p w14:paraId="1C8B65C5" w14:textId="6A598926" w:rsidR="00B821F1" w:rsidRPr="00B821F1" w:rsidRDefault="00B821F1" w:rsidP="00B821F1">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Philips Zoom Take Home Whitening Kit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30A795A0" w:rsidR="00445ABF" w:rsidRPr="00B821F1" w:rsidRDefault="00AD6DE2" w:rsidP="00063D70">
      <w:pPr>
        <w:numPr>
          <w:ilvl w:val="1"/>
          <w:numId w:val="1"/>
        </w:numPr>
        <w:ind w:left="1134" w:hanging="567"/>
        <w:jc w:val="both"/>
        <w:rPr>
          <w:rFonts w:asciiTheme="minorHAnsi" w:eastAsia="Times New Roman" w:hAnsiTheme="minorHAnsi" w:cstheme="minorHAnsi"/>
          <w:bCs/>
          <w:lang w:eastAsia="en-GB"/>
        </w:rPr>
      </w:pPr>
      <w:r w:rsidRPr="00B821F1">
        <w:rPr>
          <w:rFonts w:asciiTheme="minorHAnsi" w:eastAsia="Times New Roman" w:hAnsiTheme="minorHAnsi" w:cstheme="minorHAnsi"/>
          <w:bCs/>
          <w:lang w:eastAsia="en-GB"/>
        </w:rPr>
        <w:t xml:space="preserve">a </w:t>
      </w:r>
      <w:r w:rsidR="00FD27D2" w:rsidRPr="00B821F1">
        <w:rPr>
          <w:rFonts w:asciiTheme="minorHAnsi" w:eastAsia="Times New Roman" w:hAnsiTheme="minorHAnsi" w:cstheme="minorHAnsi"/>
          <w:bCs/>
          <w:lang w:eastAsia="en-GB"/>
        </w:rPr>
        <w:t>free</w:t>
      </w:r>
      <w:r w:rsidR="00B821F1" w:rsidRPr="00B821F1">
        <w:rPr>
          <w:rFonts w:asciiTheme="minorHAnsi" w:eastAsia="Times New Roman" w:hAnsiTheme="minorHAnsi" w:cstheme="minorHAnsi"/>
          <w:bCs/>
          <w:lang w:eastAsia="en-GB"/>
        </w:rPr>
        <w:t xml:space="preserve"> hygiene appointment </w:t>
      </w:r>
      <w:r w:rsidR="003C54F2" w:rsidRPr="00B821F1">
        <w:rPr>
          <w:rFonts w:asciiTheme="minorHAnsi" w:eastAsia="Times New Roman" w:hAnsiTheme="minorHAnsi" w:cstheme="minorHAnsi"/>
          <w:bCs/>
          <w:lang w:eastAsia="en-GB"/>
        </w:rPr>
        <w:t xml:space="preserve">(worth </w:t>
      </w:r>
      <w:r w:rsidR="00B821F1" w:rsidRPr="00B821F1">
        <w:rPr>
          <w:rFonts w:asciiTheme="minorHAnsi" w:eastAsia="Times New Roman" w:hAnsiTheme="minorHAnsi" w:cstheme="minorHAnsi"/>
          <w:bCs/>
          <w:lang w:eastAsia="en-GB"/>
        </w:rPr>
        <w:t>£58</w:t>
      </w:r>
      <w:r w:rsidR="003C54F2" w:rsidRPr="00B821F1">
        <w:rPr>
          <w:rFonts w:asciiTheme="minorHAnsi" w:eastAsia="Times New Roman" w:hAnsiTheme="minorHAnsi" w:cstheme="minorHAnsi"/>
          <w:bCs/>
          <w:lang w:eastAsia="en-GB"/>
        </w:rPr>
        <w:t>)</w:t>
      </w:r>
      <w:r w:rsidR="006F5474" w:rsidRPr="00B821F1">
        <w:rPr>
          <w:rFonts w:asciiTheme="minorHAnsi" w:eastAsia="Times New Roman" w:hAnsiTheme="minorHAnsi" w:cstheme="minorHAnsi"/>
          <w:bCs/>
          <w:lang w:eastAsia="en-GB"/>
        </w:rPr>
        <w:t>;</w:t>
      </w:r>
    </w:p>
    <w:p w14:paraId="031B2034" w14:textId="088C3065" w:rsidR="00B821F1" w:rsidRPr="00B821F1" w:rsidRDefault="00B821F1" w:rsidP="00B821F1">
      <w:pPr>
        <w:pStyle w:val="ListParagraph"/>
        <w:numPr>
          <w:ilvl w:val="1"/>
          <w:numId w:val="1"/>
        </w:numPr>
        <w:ind w:left="1134" w:hanging="567"/>
        <w:jc w:val="both"/>
        <w:rPr>
          <w:rFonts w:asciiTheme="minorHAnsi" w:eastAsia="Times New Roman" w:hAnsiTheme="minorHAnsi" w:cstheme="minorHAnsi"/>
          <w:bCs/>
          <w:lang w:eastAsia="en-GB"/>
        </w:rPr>
      </w:pPr>
      <w:r w:rsidRPr="00B821F1">
        <w:rPr>
          <w:rFonts w:asciiTheme="minorHAnsi" w:eastAsia="Times New Roman" w:hAnsiTheme="minorHAnsi" w:cstheme="minorHAnsi"/>
          <w:bCs/>
          <w:lang w:eastAsia="en-GB"/>
        </w:rPr>
        <w:t>£25 discounted from the cost of the treatment</w:t>
      </w:r>
      <w:r>
        <w:rPr>
          <w:rFonts w:asciiTheme="minorHAnsi" w:eastAsia="Times New Roman" w:hAnsiTheme="minorHAnsi" w:cstheme="minorHAnsi"/>
          <w:bCs/>
          <w:lang w:eastAsia="en-GB"/>
        </w:rPr>
        <w:t>s</w:t>
      </w:r>
      <w:r w:rsidRPr="00B821F1">
        <w:rPr>
          <w:rFonts w:asciiTheme="minorHAnsi" w:eastAsia="Times New Roman" w:hAnsiTheme="minorHAnsi" w:cstheme="minorHAnsi"/>
          <w:bCs/>
          <w:lang w:eastAsia="en-GB"/>
        </w:rPr>
        <w:t xml:space="preserve"> referred to in paragraph 2.4 above</w:t>
      </w:r>
      <w:r w:rsidRPr="00B821F1">
        <w:rPr>
          <w:rFonts w:asciiTheme="minorHAnsi" w:eastAsia="Times New Roman" w:hAnsiTheme="minorHAnsi" w:cstheme="minorHAnsi"/>
          <w:bCs/>
          <w:lang w:eastAsia="en-GB"/>
        </w:rPr>
        <w:t>.</w:t>
      </w:r>
    </w:p>
    <w:p w14:paraId="5557917F" w14:textId="10F4383C"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B821F1">
        <w:rPr>
          <w:rFonts w:eastAsia="Times New Roman"/>
        </w:rPr>
        <w:t>£83.</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372109"/>
    <w:multiLevelType w:val="multilevel"/>
    <w:tmpl w:val="064025A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48439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6555B"/>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41EBA"/>
    <w:rsid w:val="00993097"/>
    <w:rsid w:val="00994C74"/>
    <w:rsid w:val="009A39ED"/>
    <w:rsid w:val="009C1126"/>
    <w:rsid w:val="009D1AC3"/>
    <w:rsid w:val="00A03985"/>
    <w:rsid w:val="00A42F0A"/>
    <w:rsid w:val="00AD21A5"/>
    <w:rsid w:val="00AD6DE2"/>
    <w:rsid w:val="00AE4614"/>
    <w:rsid w:val="00B146E3"/>
    <w:rsid w:val="00B821F1"/>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0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2025-01-03T10:37:00Z</dcterms:created>
  <dcterms:modified xsi:type="dcterms:W3CDTF">2025-01-03T10:38:00Z</dcterms:modified>
</cp:coreProperties>
</file>